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93DA9" w14:textId="1C4FF4A0" w:rsidR="00AA2162" w:rsidRPr="00980B98" w:rsidRDefault="00102464">
      <w:pPr>
        <w:rPr>
          <w:b/>
        </w:rPr>
      </w:pPr>
      <w:r w:rsidRPr="00980B98">
        <w:rPr>
          <w:b/>
        </w:rPr>
        <w:t>Long test (and other downstream analyses) for detecting admixture outlier</w:t>
      </w:r>
      <w:r w:rsidR="00AB7C47" w:rsidRPr="00980B98">
        <w:rPr>
          <w:b/>
        </w:rPr>
        <w:t>s</w:t>
      </w:r>
    </w:p>
    <w:p w14:paraId="6F3F4333" w14:textId="77777777" w:rsidR="00102464" w:rsidRPr="00980B98" w:rsidRDefault="00102464">
      <w:pPr>
        <w:rPr>
          <w:b/>
        </w:rPr>
      </w:pPr>
    </w:p>
    <w:p w14:paraId="6901EE51" w14:textId="77777777" w:rsidR="00102464" w:rsidRPr="00980B98" w:rsidRDefault="00102464">
      <w:r w:rsidRPr="00980B98">
        <w:t>STEP 1:</w:t>
      </w:r>
    </w:p>
    <w:p w14:paraId="0A207DC2" w14:textId="77777777" w:rsidR="00527F11" w:rsidRPr="00980B98" w:rsidRDefault="00102464">
      <w:r w:rsidRPr="00980B98">
        <w:t>Open R</w:t>
      </w:r>
      <w:r w:rsidR="00527F11" w:rsidRPr="00980B98">
        <w:t>, the .R script provided (</w:t>
      </w:r>
      <w:proofErr w:type="spellStart"/>
      <w:r w:rsidR="00527F11" w:rsidRPr="00980B98">
        <w:t>LongTest_Rcode.R</w:t>
      </w:r>
      <w:proofErr w:type="spellEnd"/>
      <w:r w:rsidR="00527F11" w:rsidRPr="00980B98">
        <w:t>),</w:t>
      </w:r>
      <w:r w:rsidRPr="00980B98">
        <w:t xml:space="preserve"> and load the data (ConGen_LongTest_data.txt).  </w:t>
      </w:r>
    </w:p>
    <w:p w14:paraId="1B853746" w14:textId="77777777" w:rsidR="00527F11" w:rsidRPr="00980B98" w:rsidRDefault="00527F11"/>
    <w:p w14:paraId="60A629F5" w14:textId="77777777" w:rsidR="00102464" w:rsidRPr="00980B98" w:rsidRDefault="00102464">
      <w:r w:rsidRPr="00980B98">
        <w:t xml:space="preserve">Note the file path I provide in the code won’t work on your machine – you can edit directly, use the </w:t>
      </w:r>
      <w:proofErr w:type="spellStart"/>
      <w:proofErr w:type="gramStart"/>
      <w:r w:rsidRPr="00980B98">
        <w:t>file.choose</w:t>
      </w:r>
      <w:proofErr w:type="spellEnd"/>
      <w:r w:rsidRPr="00980B98">
        <w:t>(</w:t>
      </w:r>
      <w:proofErr w:type="gramEnd"/>
      <w:r w:rsidRPr="00980B98">
        <w:t>) command, or you can use the data import function</w:t>
      </w:r>
      <w:r w:rsidR="00527F11" w:rsidRPr="00980B98">
        <w:t xml:space="preserve"> in R Studio (hint – use R Studio!)</w:t>
      </w:r>
      <w:r w:rsidRPr="00980B98">
        <w:t xml:space="preserve">.  </w:t>
      </w:r>
    </w:p>
    <w:p w14:paraId="61A47850" w14:textId="77777777" w:rsidR="00527F11" w:rsidRPr="00980B98" w:rsidRDefault="00527F11"/>
    <w:p w14:paraId="7DA88CDF" w14:textId="17D30C8B" w:rsidR="00086D61" w:rsidRPr="00980B98" w:rsidRDefault="00086D61">
      <w:r w:rsidRPr="00980B98">
        <w:t>One other note – the calculations for the Long test require intermediate allele frequencies (i.e., no values of 0 or 1).  The allele frequencies in your file have been adjusted to avoid those values</w:t>
      </w:r>
      <w:r w:rsidR="00B06242" w:rsidRPr="00980B98">
        <w:t>, by using Bayesian posterior estimates of allele frequencies with a flat prior</w:t>
      </w:r>
      <w:r w:rsidRPr="00980B98">
        <w:t xml:space="preserve">.  </w:t>
      </w:r>
    </w:p>
    <w:p w14:paraId="463131DC" w14:textId="77777777" w:rsidR="00086D61" w:rsidRPr="00980B98" w:rsidRDefault="00086D61"/>
    <w:p w14:paraId="68529FA8" w14:textId="77777777" w:rsidR="00086D61" w:rsidRPr="00980B98" w:rsidRDefault="00086D61"/>
    <w:p w14:paraId="44C3EEF6" w14:textId="77777777" w:rsidR="00527F11" w:rsidRPr="00980B98" w:rsidRDefault="00527F11">
      <w:r w:rsidRPr="00980B98">
        <w:t xml:space="preserve">STEP 2:  </w:t>
      </w:r>
    </w:p>
    <w:p w14:paraId="2BB321AB" w14:textId="20C6DB8A" w:rsidR="00527F11" w:rsidRPr="00980B98" w:rsidRDefault="00527F11">
      <w:r w:rsidRPr="00980B98">
        <w:t xml:space="preserve">Let’s run through the simple .r script for our first population (Finley Creek – a tributary to the Jocko River just south of here).  </w:t>
      </w:r>
      <w:r w:rsidR="00B06242" w:rsidRPr="00980B98">
        <w:t>The Long test calculates the observed variance in allele frequencies across all loci to build a neutral expectation for the distribution of allele frequencies (i.e. introgression) across loci.  For each locus, the test then provides a residual chi-square and a p-value that indicate whether the locus differs significantly from the neutral expectation.  Note that loci can differ significantly by having either a higher or lower introduced allele frequency than expected.</w:t>
      </w:r>
    </w:p>
    <w:p w14:paraId="121F6FD8" w14:textId="77777777" w:rsidR="00527F11" w:rsidRPr="00980B98" w:rsidRDefault="00527F11"/>
    <w:p w14:paraId="5B127953" w14:textId="77777777" w:rsidR="00086D61" w:rsidRPr="00980B98" w:rsidRDefault="00086D61"/>
    <w:p w14:paraId="6EC54668" w14:textId="77777777" w:rsidR="00527F11" w:rsidRPr="00980B98" w:rsidRDefault="00527F11">
      <w:r w:rsidRPr="00980B98">
        <w:t xml:space="preserve">STEP 3: </w:t>
      </w:r>
    </w:p>
    <w:p w14:paraId="212AFB25" w14:textId="7E7C1717" w:rsidR="00527F11" w:rsidRPr="00980B98" w:rsidRDefault="00527F11">
      <w:r w:rsidRPr="00980B98">
        <w:t xml:space="preserve">Then populations 2 and 3 (Cyclone Creek and Hay Creek – tributaries to the North Fork Flathead River </w:t>
      </w:r>
      <w:r w:rsidR="00AB7C47" w:rsidRPr="00980B98">
        <w:t>(about 50 miles north of here</w:t>
      </w:r>
      <w:r w:rsidRPr="00980B98">
        <w:t>)</w:t>
      </w:r>
      <w:r w:rsidR="00086D61" w:rsidRPr="00980B98">
        <w:t xml:space="preserve">.  Check out your output file to make sure the results have all been recorded.  </w:t>
      </w:r>
    </w:p>
    <w:p w14:paraId="08F17B8F" w14:textId="77777777" w:rsidR="00086D61" w:rsidRPr="00980B98" w:rsidRDefault="00086D61"/>
    <w:p w14:paraId="331DCA82" w14:textId="77777777" w:rsidR="00086D61" w:rsidRPr="00980B98" w:rsidRDefault="00086D61"/>
    <w:p w14:paraId="18EEA17D" w14:textId="77777777" w:rsidR="00086D61" w:rsidRPr="00980B98" w:rsidRDefault="00086D61">
      <w:r w:rsidRPr="00980B98">
        <w:t xml:space="preserve">STEP 4:  </w:t>
      </w:r>
    </w:p>
    <w:p w14:paraId="15B5FE19" w14:textId="22113D79" w:rsidR="00086D61" w:rsidRPr="00980B98" w:rsidRDefault="00086D61">
      <w:r w:rsidRPr="00980B98">
        <w:t>Now we have three-population specific p – values for each locus.  Let’s combine information across loci with Fisher’s combined test.  Fisher’s co</w:t>
      </w:r>
      <w:r w:rsidR="00B06242" w:rsidRPr="00980B98">
        <w:t>mbined test combines results fro</w:t>
      </w:r>
      <w:r w:rsidRPr="00980B98">
        <w:t>m multiple independent tests that are addressing the same null hypothesis (in this case – that locus specific allele frequencies are a function of overall admixture, sampling variation, and genetic drift).  Simple to execute!</w:t>
      </w:r>
    </w:p>
    <w:p w14:paraId="01E1B5B7" w14:textId="77777777" w:rsidR="00086D61" w:rsidRPr="00980B98" w:rsidRDefault="00086D61"/>
    <w:p w14:paraId="4B04DC89" w14:textId="77777777" w:rsidR="00010A12" w:rsidRPr="00980B98" w:rsidRDefault="00010A12"/>
    <w:p w14:paraId="148D5050" w14:textId="77777777" w:rsidR="00086D61" w:rsidRPr="00980B98" w:rsidRDefault="00086D61">
      <w:r w:rsidRPr="00980B98">
        <w:t>STEP 5:</w:t>
      </w:r>
    </w:p>
    <w:p w14:paraId="0C4EBDB2" w14:textId="798ED100" w:rsidR="00086D61" w:rsidRPr="00980B98" w:rsidRDefault="00086D61">
      <w:r w:rsidRPr="00980B98">
        <w:t xml:space="preserve">We now have 9380 p-values, which is to say, a whole truckload.  Multiple tests no longer satisfy our </w:t>
      </w:r>
      <w:r w:rsidR="00010A12" w:rsidRPr="00980B98">
        <w:t>statistical criterion for type I</w:t>
      </w:r>
      <w:r w:rsidRPr="00980B98">
        <w:t xml:space="preserve"> error (false positives) so a correction is needed.  With genomic data sets, simple </w:t>
      </w:r>
      <w:r w:rsidR="00010A12" w:rsidRPr="00980B98">
        <w:t xml:space="preserve">corrections such as the </w:t>
      </w:r>
      <w:proofErr w:type="spellStart"/>
      <w:r w:rsidR="00010A12" w:rsidRPr="00980B98">
        <w:t>Bonferroni</w:t>
      </w:r>
      <w:proofErr w:type="spellEnd"/>
      <w:r w:rsidR="00010A12" w:rsidRPr="00980B98">
        <w:t xml:space="preserve"> are overly restrictive </w:t>
      </w:r>
      <w:r w:rsidR="00AB7C47" w:rsidRPr="00980B98">
        <w:t xml:space="preserve">(conservative) </w:t>
      </w:r>
      <w:r w:rsidR="00010A12" w:rsidRPr="00980B98">
        <w:t xml:space="preserve">potentially leading to type II error (false negative).  Instead, let’s calculate a false discovery rate first in excel to show you the basic procedure (yes, antiquated but effective) and then in one simple r command.  </w:t>
      </w:r>
    </w:p>
    <w:p w14:paraId="43D004B8" w14:textId="77777777" w:rsidR="00186D8F" w:rsidRPr="00980B98" w:rsidRDefault="00186D8F"/>
    <w:p w14:paraId="1E51E362" w14:textId="77777777" w:rsidR="00186D8F" w:rsidRPr="00980B98" w:rsidRDefault="00186D8F">
      <w:r w:rsidRPr="00980B98">
        <w:t xml:space="preserve">Here’s a simple description taken directly from </w:t>
      </w:r>
      <w:proofErr w:type="spellStart"/>
      <w:r w:rsidRPr="00980B98">
        <w:t>Narum</w:t>
      </w:r>
      <w:proofErr w:type="spellEnd"/>
      <w:r w:rsidRPr="00980B98">
        <w:t xml:space="preserve"> 2006 (Conservation Genetics)</w:t>
      </w:r>
    </w:p>
    <w:p w14:paraId="468CE697" w14:textId="77777777" w:rsidR="00186D8F" w:rsidRPr="00980B98" w:rsidRDefault="00186D8F"/>
    <w:p w14:paraId="26770D58" w14:textId="77777777" w:rsidR="00186D8F" w:rsidRPr="00980B98" w:rsidRDefault="00186D8F"/>
    <w:p w14:paraId="40479E51" w14:textId="77777777" w:rsidR="00186D8F" w:rsidRPr="00980B98" w:rsidRDefault="00186D8F"/>
    <w:p w14:paraId="16916FDB" w14:textId="77777777" w:rsidR="00010A12" w:rsidRPr="00980B98" w:rsidRDefault="00010A12"/>
    <w:p w14:paraId="647CE3A5" w14:textId="77777777" w:rsidR="00010A12" w:rsidRPr="00980B98" w:rsidRDefault="001E1889">
      <w:r w:rsidRPr="00980B98">
        <w:rPr>
          <w:noProof/>
        </w:rPr>
        <w:drawing>
          <wp:inline distT="0" distB="0" distL="0" distR="0" wp14:anchorId="06D6603B" wp14:editId="69365CBF">
            <wp:extent cx="4114800" cy="3656101"/>
            <wp:effectExtent l="0" t="0" r="0" b="1905"/>
            <wp:docPr id="1" name="Picture 1" descr="Macintosh HD:Users:ryankovach1:Desktop:Narum 2006 ConGe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yankovach1:Desktop:Narum 2006 ConGen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2EE6" w14:textId="77777777" w:rsidR="001E1889" w:rsidRPr="00980B98" w:rsidRDefault="001E1889"/>
    <w:p w14:paraId="07B1EDFF" w14:textId="77777777" w:rsidR="001E1889" w:rsidRPr="00980B98" w:rsidRDefault="001E1889"/>
    <w:p w14:paraId="50040B34" w14:textId="77777777" w:rsidR="001E1889" w:rsidRPr="00980B98" w:rsidRDefault="001E1889"/>
    <w:p w14:paraId="462EB33D" w14:textId="77777777" w:rsidR="001E1889" w:rsidRPr="00980B98" w:rsidRDefault="001E1889"/>
    <w:p w14:paraId="089F13D7" w14:textId="76F4F2BE" w:rsidR="00102464" w:rsidRPr="00980B98" w:rsidRDefault="00010A12">
      <w:r w:rsidRPr="00980B98">
        <w:t>EXERCISE (if time</w:t>
      </w:r>
      <w:r w:rsidR="00AB7C47" w:rsidRPr="00980B98">
        <w:t xml:space="preserve"> now, or in the evening</w:t>
      </w:r>
      <w:r w:rsidRPr="00980B98">
        <w:t>):</w:t>
      </w:r>
    </w:p>
    <w:p w14:paraId="59C8C910" w14:textId="00ED28C0" w:rsidR="00010A12" w:rsidRPr="00102464" w:rsidRDefault="00010A12">
      <w:r w:rsidRPr="00980B98">
        <w:t>Look through the admixture outliers that we identified and describe any general patterns?  Are there any consistent patterns of selection, loci of interest, etc.?</w:t>
      </w:r>
      <w:r w:rsidR="00AB7C47" w:rsidRPr="00980B98">
        <w:t xml:space="preserve">  Report your results back and discuss </w:t>
      </w:r>
      <w:r w:rsidR="00F45486" w:rsidRPr="00980B98">
        <w:t xml:space="preserve">the interpretation of </w:t>
      </w:r>
      <w:r w:rsidR="00AB7C47" w:rsidRPr="00980B98">
        <w:t>them in the evening session (</w:t>
      </w:r>
      <w:r w:rsidR="00F45486" w:rsidRPr="00980B98">
        <w:t>approximately</w:t>
      </w:r>
      <w:r w:rsidR="00AB7C47" w:rsidRPr="00980B98">
        <w:t xml:space="preserve"> 9 PM).</w:t>
      </w:r>
      <w:bookmarkStart w:id="0" w:name="_GoBack"/>
      <w:bookmarkEnd w:id="0"/>
    </w:p>
    <w:sectPr w:rsidR="00010A12" w:rsidRPr="00102464" w:rsidSect="00E004CF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464"/>
    <w:rsid w:val="00010A12"/>
    <w:rsid w:val="00086D61"/>
    <w:rsid w:val="00102464"/>
    <w:rsid w:val="00186D8F"/>
    <w:rsid w:val="001E1889"/>
    <w:rsid w:val="00527F11"/>
    <w:rsid w:val="005A5021"/>
    <w:rsid w:val="00980B98"/>
    <w:rsid w:val="00AA2162"/>
    <w:rsid w:val="00AB7C47"/>
    <w:rsid w:val="00B06242"/>
    <w:rsid w:val="00E004CF"/>
    <w:rsid w:val="00E96280"/>
    <w:rsid w:val="00F454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5755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8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88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8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88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425</Words>
  <Characters>2427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FLBS</Company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Kovach</dc:creator>
  <cp:lastModifiedBy>Paul Hohenlohe</cp:lastModifiedBy>
  <cp:revision>3</cp:revision>
  <dcterms:created xsi:type="dcterms:W3CDTF">2015-09-02T16:31:00Z</dcterms:created>
  <dcterms:modified xsi:type="dcterms:W3CDTF">2015-09-02T16:32:00Z</dcterms:modified>
</cp:coreProperties>
</file>